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background w:color="FFFFFF"/>
  <w:body>
    <w:p w:rsidR="00000000" w:rsidDel="00000000" w:rsidP="00000000" w:rsidRDefault="00000000" w:rsidRPr="00000000">
      <w:pPr>
        <w:contextualSpacing w:val="0"/>
        <w:jc w:val="center"/>
      </w:pPr>
      <w:r w:rsidDel="00000000" w:rsidR="00000000" w:rsidRPr="00000000">
        <w:rPr>
          <w:b w:val="1"/>
          <w:sz w:val="28"/>
          <w:szCs w:val="28"/>
          <w:rtl w:val="0"/>
        </w:rPr>
        <w:t xml:space="preserve">BuzzyDoc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b w:val="1"/>
          <w:sz w:val="24"/>
          <w:szCs w:val="24"/>
          <w:rtl w:val="0"/>
        </w:rPr>
        <w:t xml:space="preserve">Url</w:t>
      </w:r>
      <w:r w:rsidDel="00000000" w:rsidR="00000000" w:rsidRPr="00000000">
        <w:rPr>
          <w:rtl w:val="0"/>
        </w:rPr>
        <w:t xml:space="preserve"> : </w:t>
      </w:r>
      <w:hyperlink r:id="rId5">
        <w:r w:rsidDel="00000000" w:rsidR="00000000" w:rsidRPr="00000000">
          <w:rPr>
            <w:color w:val="1155cc"/>
            <w:u w:val="single"/>
            <w:rtl w:val="0"/>
          </w:rPr>
          <w:t xml:space="preserve">http://integrateortho1.sourcefuse.com/admin/login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b w:val="1"/>
          <w:sz w:val="24"/>
          <w:szCs w:val="24"/>
          <w:rtl w:val="0"/>
        </w:rPr>
        <w:t xml:space="preserve">Credentials : </w:t>
      </w:r>
      <w:r w:rsidDel="00000000" w:rsidR="00000000" w:rsidRPr="00000000">
        <w:rPr>
          <w:rtl w:val="0"/>
        </w:rPr>
        <w:t xml:space="preserve">admin/demo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Once Super Admin Login to the website following page will be shown 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5943600" cy="2908300"/>
            <wp:effectExtent b="0" l="0" r="0" t="0"/>
            <wp:docPr descr="BuzzyDoc Dashboard.png" id="49" name="image97.png"/>
            <a:graphic>
              <a:graphicData uri="http://schemas.openxmlformats.org/drawingml/2006/picture">
                <pic:pic>
                  <pic:nvPicPr>
                    <pic:cNvPr descr="BuzzyDoc Dashboard.png" id="0" name="image97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numPr>
          <w:ilvl w:val="0"/>
          <w:numId w:val="1"/>
        </w:numPr>
        <w:ind w:left="720" w:hanging="360"/>
        <w:contextualSpacing w:val="1"/>
        <w:rPr>
          <w:b w:val="1"/>
        </w:rPr>
      </w:pPr>
      <w:r w:rsidDel="00000000" w:rsidR="00000000" w:rsidRPr="00000000">
        <w:rPr>
          <w:b w:val="1"/>
          <w:rtl w:val="0"/>
        </w:rPr>
        <w:t xml:space="preserve">Clients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Clients basically are the multiple customers for BuzzyDoc 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Super Admin can Add/Edit/Assign Cards/Login to client’s staff site/Sync etc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b w:val="1"/>
          <w:rtl w:val="0"/>
        </w:rPr>
        <w:t xml:space="preserve">Add Clients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On Clients, click on Add Clients 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5943600" cy="2908300"/>
            <wp:effectExtent b="0" l="0" r="0" t="0"/>
            <wp:docPr descr="Add client.png" id="12" name="image45.png"/>
            <a:graphic>
              <a:graphicData uri="http://schemas.openxmlformats.org/drawingml/2006/picture">
                <pic:pic>
                  <pic:nvPicPr>
                    <pic:cNvPr descr="Add client.png" id="0" name="image45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On clicking Add Client following page will be redirected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5943600" cy="7264400"/>
            <wp:effectExtent b="0" l="0" r="0" t="0"/>
            <wp:docPr descr="Add client(1).png" id="10" name="image43.png"/>
            <a:graphic>
              <a:graphicData uri="http://schemas.openxmlformats.org/drawingml/2006/picture">
                <pic:pic>
                  <pic:nvPicPr>
                    <pic:cNvPr descr="Add client(1).png" id="0" name="image43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6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On Adding all the fields and thus clicking on Save Credentials New Client will be added to Buzzydoc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b w:val="1"/>
          <w:rtl w:val="0"/>
        </w:rPr>
        <w:t xml:space="preserve">Edit Clients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Super Admin can Edit a client by clicking on Edit button corresponding to Client’s Name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5943600" cy="2908300"/>
            <wp:effectExtent b="0" l="0" r="0" t="0"/>
            <wp:docPr descr="Edit Client.png" id="40" name="image81.png"/>
            <a:graphic>
              <a:graphicData uri="http://schemas.openxmlformats.org/drawingml/2006/picture">
                <pic:pic>
                  <pic:nvPicPr>
                    <pic:cNvPr descr="Edit Client.png" id="0" name="image81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On Clicking  Edit Client button Page will be redirected to Client Information page where Super Admin can change the details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b w:val="1"/>
          <w:rtl w:val="0"/>
        </w:rPr>
        <w:t xml:space="preserve">Assign Cards 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On adding a client, Super Admin can assign cards to the clients so that client can use it to identify its customer’s.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5943600" cy="2908300"/>
            <wp:effectExtent b="0" l="0" r="0" t="0"/>
            <wp:docPr descr="Assign Cards.png" id="46" name="image94.png"/>
            <a:graphic>
              <a:graphicData uri="http://schemas.openxmlformats.org/drawingml/2006/picture">
                <pic:pic>
                  <pic:nvPicPr>
                    <pic:cNvPr descr="Assign Cards.png" id="0" name="image94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On Clicking Assign Cards Button page will be redirected to as shown: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5943600" cy="2705100"/>
            <wp:effectExtent b="0" l="0" r="0" t="0"/>
            <wp:docPr descr="Assign Cards(1).png" id="24" name="image57.png"/>
            <a:graphic>
              <a:graphicData uri="http://schemas.openxmlformats.org/drawingml/2006/picture">
                <pic:pic>
                  <pic:nvPicPr>
                    <pic:cNvPr descr="Assign Cards(1).png" id="0" name="image57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Super Admin can view all the Cards assigned previously and can Add new Card by clicking “Add Card”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5943600" cy="2705100"/>
            <wp:effectExtent b="0" l="0" r="0" t="0"/>
            <wp:docPr descr="Add Card.png" id="43" name="image91.png"/>
            <a:graphic>
              <a:graphicData uri="http://schemas.openxmlformats.org/drawingml/2006/picture">
                <pic:pic>
                  <pic:nvPicPr>
                    <pic:cNvPr descr="Add Card.png" id="0" name="image91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On Clicking Add Card form will open in which Super Admin has to define How many cards to be assigned for that client by defining </w:t>
      </w:r>
      <w:r w:rsidDel="00000000" w:rsidR="00000000" w:rsidRPr="00000000">
        <w:rPr>
          <w:b w:val="1"/>
          <w:rtl w:val="0"/>
        </w:rPr>
        <w:t xml:space="preserve">Number of cards,Range From and Range To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5943600" cy="2705100"/>
            <wp:effectExtent b="0" l="0" r="0" t="0"/>
            <wp:docPr descr="Add Card(1).png" id="39" name="image77.png"/>
            <a:graphic>
              <a:graphicData uri="http://schemas.openxmlformats.org/drawingml/2006/picture">
                <pic:pic>
                  <pic:nvPicPr>
                    <pic:cNvPr descr="Add Card(1).png" id="0" name="image77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b w:val="1"/>
          <w:rtl w:val="0"/>
        </w:rPr>
        <w:t xml:space="preserve">Login to Staff Site 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Super Admin can Login to Clients Staff Site by clicking “Login to staff” button next to Client Name 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5943600" cy="2908300"/>
            <wp:effectExtent b="0" l="0" r="0" t="0"/>
            <wp:docPr descr="Login to Staff.png" id="17" name="image50.png"/>
            <a:graphic>
              <a:graphicData uri="http://schemas.openxmlformats.org/drawingml/2006/picture">
                <pic:pic>
                  <pic:nvPicPr>
                    <pic:cNvPr descr="Login to Staff.png" id="0" name="image50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On Clicking to “Login to Staff” button popup shows up which ask to select which staff member you want to login as.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5943600" cy="2705100"/>
            <wp:effectExtent b="0" l="0" r="0" t="0"/>
            <wp:docPr descr="Staff Login.png" id="3" name="image11.png"/>
            <a:graphic>
              <a:graphicData uri="http://schemas.openxmlformats.org/drawingml/2006/picture">
                <pic:pic>
                  <pic:nvPicPr>
                    <pic:cNvPr descr="Staff Login.png" id="0" name="image11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Select the Staff Member from which Super Admin wants to Login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b w:val="1"/>
          <w:rtl w:val="0"/>
        </w:rPr>
        <w:t xml:space="preserve">Staff Access Control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Super Admin can control Staff Access by assigning some privileges to some Clients Staff and disabling some privileges for another Client’s staff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5943600" cy="2908300"/>
            <wp:effectExtent b="0" l="0" r="0" t="0"/>
            <wp:docPr descr="Staff Access Control.png" id="20" name="image53.png"/>
            <a:graphic>
              <a:graphicData uri="http://schemas.openxmlformats.org/drawingml/2006/picture">
                <pic:pic>
                  <pic:nvPicPr>
                    <pic:cNvPr descr="Staff Access Control.png" id="0" name="image53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On Clicking “Staff Access Control” button,page will be navigate to new page where Super Admin can actually Set Access control for Staff Site.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5943600" cy="2908300"/>
            <wp:effectExtent b="0" l="0" r="0" t="0"/>
            <wp:docPr descr="Staff Access Control(1).png" id="34" name="image67.png"/>
            <a:graphic>
              <a:graphicData uri="http://schemas.openxmlformats.org/drawingml/2006/picture">
                <pic:pic>
                  <pic:nvPicPr>
                    <pic:cNvPr descr="Staff Access Control(1).png" id="0" name="image67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Each Time Treatment plan is added from the Staff site after giving access from Staff Access control user is able to see all the Treatment plans related to the clinic.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b w:val="1"/>
          <w:rtl w:val="0"/>
        </w:rPr>
        <w:t xml:space="preserve">    2. Rewards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Rewards are products which Patients can Redeem through  Points Earned.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5943600" cy="2705100"/>
            <wp:effectExtent b="0" l="0" r="0" t="0"/>
            <wp:docPr descr="Rewards.png" id="19" name="image52.png"/>
            <a:graphic>
              <a:graphicData uri="http://schemas.openxmlformats.org/drawingml/2006/picture">
                <pic:pic>
                  <pic:nvPicPr>
                    <pic:cNvPr descr="Rewards.png" id="0" name="image52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Super Admin can Add/Edit/Delete Rewards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b w:val="1"/>
          <w:rtl w:val="0"/>
        </w:rPr>
        <w:t xml:space="preserve">Add Reward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Super Admin can Add Rewards by clicking Add Rewards button on Top Right 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5943600" cy="2705100"/>
            <wp:effectExtent b="0" l="0" r="0" t="0"/>
            <wp:docPr descr="Add Rewards.png" id="1" name="image04.png"/>
            <a:graphic>
              <a:graphicData uri="http://schemas.openxmlformats.org/drawingml/2006/picture">
                <pic:pic>
                  <pic:nvPicPr>
                    <pic:cNvPr descr="Add Rewards.png" id="0" name="image04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On Clicking Add Reward Button Page will be navigated to Add Reward Form 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5943600" cy="2908300"/>
            <wp:effectExtent b="0" l="0" r="0" t="0"/>
            <wp:docPr descr="Add Reward(1).png" id="16" name="image49.png"/>
            <a:graphic>
              <a:graphicData uri="http://schemas.openxmlformats.org/drawingml/2006/picture">
                <pic:pic>
                  <pic:nvPicPr>
                    <pic:cNvPr descr="Add Reward(1).png" id="0" name="image49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b w:val="1"/>
          <w:rtl w:val="0"/>
        </w:rPr>
        <w:t xml:space="preserve">Edit Rewards 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Super Admin can Edit Existing Rewards by clicking “Edit” button next to Reward Name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5943600" cy="2705100"/>
            <wp:effectExtent b="0" l="0" r="0" t="0"/>
            <wp:docPr descr="Edit Reward.png" id="44" name="image92.png"/>
            <a:graphic>
              <a:graphicData uri="http://schemas.openxmlformats.org/drawingml/2006/picture">
                <pic:pic>
                  <pic:nvPicPr>
                    <pic:cNvPr descr="Edit Reward.png" id="0" name="image92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Once Super Admin Clicks on Edit button, page redirects to Reward page where Super Admin can actually Edit Rewards Information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b w:val="1"/>
          <w:rtl w:val="0"/>
        </w:rPr>
        <w:t xml:space="preserve">Delete Rewards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Super Admin can Delete the Reward by Clicking “Delete” button. On clicking Delete button, particular Reward will be deleted.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5943600" cy="2705100"/>
            <wp:effectExtent b="0" l="0" r="0" t="0"/>
            <wp:docPr descr="Delete Reward.png" id="5" name="image38.png"/>
            <a:graphic>
              <a:graphicData uri="http://schemas.openxmlformats.org/drawingml/2006/picture">
                <pic:pic>
                  <pic:nvPicPr>
                    <pic:cNvPr descr="Delete Reward.png" id="0" name="image38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b w:val="1"/>
          <w:rtl w:val="0"/>
        </w:rPr>
        <w:t xml:space="preserve">3. Redemption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Each Time a patient Redeems its points,status for that product will be changed to Redeemed  </w:t>
      </w:r>
      <w:r w:rsidDel="00000000" w:rsidR="00000000" w:rsidRPr="00000000">
        <w:drawing>
          <wp:inline distB="114300" distT="114300" distL="114300" distR="114300">
            <wp:extent cx="5943600" cy="2908300"/>
            <wp:effectExtent b="0" l="0" r="0" t="0"/>
            <wp:docPr descr="Redemption.png" id="2" name="image08.png"/>
            <a:graphic>
              <a:graphicData uri="http://schemas.openxmlformats.org/drawingml/2006/picture">
                <pic:pic>
                  <pic:nvPicPr>
                    <pic:cNvPr descr="Redemption.png" id="0" name="image08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Super Admin can change its status from Redeemed to In Office, Ordered/Shipped 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5943600" cy="3340100"/>
            <wp:effectExtent b="0" l="0" r="0" t="0"/>
            <wp:docPr descr="Redemption Status.png" id="51" name="image103.png"/>
            <a:graphic>
              <a:graphicData uri="http://schemas.openxmlformats.org/drawingml/2006/picture">
                <pic:pic>
                  <pic:nvPicPr>
                    <pic:cNvPr descr="Redemption Status.png" id="0" name="image103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Status will be changed to “In Office” when Super Admin sees that product has been Redeemed.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Once the product is Ordered/Shipped then Super Admin will change status to Ordered/Shipped.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Super Admin can also update the Bulk Status by clicking “Update Bulk Status” button on selecting different Products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5943600" cy="2908300"/>
            <wp:effectExtent b="0" l="0" r="0" t="0"/>
            <wp:docPr descr="Update Bulk Status.png" id="23" name="image56.png"/>
            <a:graphic>
              <a:graphicData uri="http://schemas.openxmlformats.org/drawingml/2006/picture">
                <pic:pic>
                  <pic:nvPicPr>
                    <pic:cNvPr descr="Update Bulk Status.png" id="0" name="image56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b w:val="1"/>
          <w:rtl w:val="0"/>
        </w:rPr>
        <w:t xml:space="preserve">4. Profile Fields 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Profile Fields are the fields to be used while creating a Patient Profile. These fields will be required fields while adding a patient.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5943600" cy="2705100"/>
            <wp:effectExtent b="0" l="0" r="0" t="0"/>
            <wp:docPr descr="Profile Field.png" id="38" name="image76.png"/>
            <a:graphic>
              <a:graphicData uri="http://schemas.openxmlformats.org/drawingml/2006/picture">
                <pic:pic>
                  <pic:nvPicPr>
                    <pic:cNvPr descr="Profile Field.png" id="0" name="image76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b w:val="1"/>
          <w:rtl w:val="0"/>
        </w:rPr>
        <w:t xml:space="preserve">Add Profile Field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Super Admin can add new Profile Field by clicking “Add Profile Field” button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5943600" cy="2705100"/>
            <wp:effectExtent b="0" l="0" r="0" t="0"/>
            <wp:docPr descr="Add Profile Field.png" id="26" name="image59.png"/>
            <a:graphic>
              <a:graphicData uri="http://schemas.openxmlformats.org/drawingml/2006/picture">
                <pic:pic>
                  <pic:nvPicPr>
                    <pic:cNvPr descr="Add Profile Field.png" id="0" name="image59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On Clicking “Add Profile Field” button Page Navigates to Add Profile Fields Form.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5943600" cy="2705100"/>
            <wp:effectExtent b="0" l="0" r="0" t="0"/>
            <wp:docPr descr="Add Profile Field(1).png" id="42" name="image90.png"/>
            <a:graphic>
              <a:graphicData uri="http://schemas.openxmlformats.org/drawingml/2006/picture">
                <pic:pic>
                  <pic:nvPicPr>
                    <pic:cNvPr descr="Add Profile Field(1).png" id="0" name="image90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Now Fields can be added by Adding Required Information.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b w:val="1"/>
          <w:rtl w:val="0"/>
        </w:rPr>
        <w:t xml:space="preserve">Edit Profile Field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Super Admin can also Edit Profile Field by clicking “Edit” Button next to Profile Field name.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5943600" cy="2705100"/>
            <wp:effectExtent b="0" l="0" r="0" t="0"/>
            <wp:docPr descr="Edit Profile Field.png" id="7" name="image40.png"/>
            <a:graphic>
              <a:graphicData uri="http://schemas.openxmlformats.org/drawingml/2006/picture">
                <pic:pic>
                  <pic:nvPicPr>
                    <pic:cNvPr descr="Edit Profile Field.png" id="0" name="image40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On Clicking  Edit Button, Edit form shows up in which Super Admin can Edit the Profile Field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b w:val="1"/>
          <w:rtl w:val="0"/>
        </w:rPr>
        <w:t xml:space="preserve"> 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b w:val="1"/>
          <w:rtl w:val="0"/>
        </w:rPr>
        <w:t xml:space="preserve">Delete Profile Field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On Clicking Delete button next to “Delete Profile Field” leads to delete Profile Field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5943600" cy="2705100"/>
            <wp:effectExtent b="0" l="0" r="0" t="0"/>
            <wp:docPr descr="Delete Profile Field.png" id="48" name="image96.png"/>
            <a:graphic>
              <a:graphicData uri="http://schemas.openxmlformats.org/drawingml/2006/picture">
                <pic:pic>
                  <pic:nvPicPr>
                    <pic:cNvPr descr="Delete Profile Field.png" id="0" name="image96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b w:val="1"/>
          <w:rtl w:val="0"/>
        </w:rPr>
        <w:t xml:space="preserve">     5. Global Users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All the patients from every Buzzydoc Client in shown under Global User. Against a user Super Admin can View Profile,Assign Card,Login to Buzzydoc site 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5943600" cy="2908300"/>
            <wp:effectExtent b="0" l="0" r="0" t="0"/>
            <wp:docPr descr="Global User.png" id="52" name="image104.png"/>
            <a:graphic>
              <a:graphicData uri="http://schemas.openxmlformats.org/drawingml/2006/picture">
                <pic:pic>
                  <pic:nvPicPr>
                    <pic:cNvPr descr="Global User.png" id="0" name="image104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b w:val="1"/>
          <w:rtl w:val="0"/>
        </w:rPr>
        <w:t xml:space="preserve">View Profile 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Super Admin can View the profile of Global user by clicking “View Profile” button next to Patient’s Name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5943600" cy="2908300"/>
            <wp:effectExtent b="0" l="0" r="0" t="0"/>
            <wp:docPr descr="View Global User.png" id="6" name="image39.png"/>
            <a:graphic>
              <a:graphicData uri="http://schemas.openxmlformats.org/drawingml/2006/picture">
                <pic:pic>
                  <pic:nvPicPr>
                    <pic:cNvPr descr="View Global User.png" id="0" name="image39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On Clicking it Patient profile will be displayed to Super Admin.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b w:val="1"/>
          <w:rtl w:val="0"/>
        </w:rPr>
        <w:t xml:space="preserve">Assign Card 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Super Admin can view which all cards have been assigned to the Patient by clicking “Assigned Card” Button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5943600" cy="2908300"/>
            <wp:effectExtent b="0" l="0" r="0" t="0"/>
            <wp:docPr descr="Assigned Cards.png" id="21" name="image54.png"/>
            <a:graphic>
              <a:graphicData uri="http://schemas.openxmlformats.org/drawingml/2006/picture">
                <pic:pic>
                  <pic:nvPicPr>
                    <pic:cNvPr descr="Assigned Cards.png" id="0" name="image54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b w:val="1"/>
          <w:rtl w:val="0"/>
        </w:rPr>
        <w:t xml:space="preserve">Login to BuzzyDoc Site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By clicking “Login to Buzzydoc site” button Super admin gets Logged into Buuzydoc site by Patients profile 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5943600" cy="2908300"/>
            <wp:effectExtent b="0" l="0" r="0" t="0"/>
            <wp:docPr descr="Login to BuzzyDoc.png" id="32" name="image65.png"/>
            <a:graphic>
              <a:graphicData uri="http://schemas.openxmlformats.org/drawingml/2006/picture">
                <pic:pic>
                  <pic:nvPicPr>
                    <pic:cNvPr descr="Login to BuzzyDoc.png" id="0" name="image65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b w:val="1"/>
          <w:rtl w:val="0"/>
        </w:rPr>
        <w:t xml:space="preserve">   6. Industries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Super Admin add’s  Industries in which Clients deals in.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5943600" cy="2705100"/>
            <wp:effectExtent b="0" l="0" r="0" t="0"/>
            <wp:docPr descr="Industry.png" id="22" name="image55.png"/>
            <a:graphic>
              <a:graphicData uri="http://schemas.openxmlformats.org/drawingml/2006/picture">
                <pic:pic>
                  <pic:nvPicPr>
                    <pic:cNvPr descr="Industry.png" id="0" name="image55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b w:val="1"/>
          <w:rtl w:val="0"/>
        </w:rPr>
        <w:t xml:space="preserve">Add Industry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Super Admin can Add new Industry Type by clicking “Add Industry Type” button 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5943600" cy="2705100"/>
            <wp:effectExtent b="0" l="0" r="0" t="0"/>
            <wp:docPr descr="Add Industry Type.png" id="50" name="image102.png"/>
            <a:graphic>
              <a:graphicData uri="http://schemas.openxmlformats.org/drawingml/2006/picture">
                <pic:pic>
                  <pic:nvPicPr>
                    <pic:cNvPr descr="Add Industry Type.png" id="0" name="image102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On Clicking “Add Industry Type” form to add new industry type shows up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b w:val="1"/>
          <w:rtl w:val="0"/>
        </w:rPr>
        <w:t xml:space="preserve">Edit Industry Type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Super Admin can Edit existing Industry Type by clicking “Edit” button . It allows to Edit  existing Industry Type 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5943600" cy="2705100"/>
            <wp:effectExtent b="0" l="0" r="0" t="0"/>
            <wp:docPr descr="Edit Industry Type.png" id="9" name="image42.png"/>
            <a:graphic>
              <a:graphicData uri="http://schemas.openxmlformats.org/drawingml/2006/picture">
                <pic:pic>
                  <pic:nvPicPr>
                    <pic:cNvPr descr="Edit Industry Type.png" id="0" name="image42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b w:val="1"/>
          <w:rtl w:val="0"/>
        </w:rPr>
        <w:t xml:space="preserve">Manage Lead Level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It allows to Manage Lead Level which is 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b w:val="1"/>
          <w:sz w:val="24"/>
          <w:szCs w:val="24"/>
          <w:rtl w:val="0"/>
        </w:rPr>
        <w:t xml:space="preserve">   6. Lite Promotion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Lite promotion allows to manage Promotions which are Lite. 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5943600" cy="2908300"/>
            <wp:effectExtent b="0" l="0" r="0" t="0"/>
            <wp:docPr descr="Lite Promotion.png" id="11" name="image44.png"/>
            <a:graphic>
              <a:graphicData uri="http://schemas.openxmlformats.org/drawingml/2006/picture">
                <pic:pic>
                  <pic:nvPicPr>
                    <pic:cNvPr descr="Lite Promotion.png" id="0" name="image44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b w:val="1"/>
          <w:rtl w:val="0"/>
        </w:rPr>
        <w:t xml:space="preserve">Add Lite Promotions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5943600" cy="2908300"/>
            <wp:effectExtent b="0" l="0" r="0" t="0"/>
            <wp:docPr descr="Add Lite Promotion.png" id="27" name="image60.png"/>
            <a:graphic>
              <a:graphicData uri="http://schemas.openxmlformats.org/drawingml/2006/picture">
                <pic:pic>
                  <pic:nvPicPr>
                    <pic:cNvPr descr="Add Lite Promotion.png" id="0" name="image60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On Clicking Add Lite Promotion button Page redirects to Form which allows to add New Lite Promotion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5943600" cy="2908300"/>
            <wp:effectExtent b="0" l="0" r="0" t="0"/>
            <wp:docPr descr="Add Lite Promotion(1).png" id="31" name="image64.png"/>
            <a:graphic>
              <a:graphicData uri="http://schemas.openxmlformats.org/drawingml/2006/picture">
                <pic:pic>
                  <pic:nvPicPr>
                    <pic:cNvPr descr="Add Lite Promotion(1).png" id="0" name="image64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b w:val="1"/>
          <w:rtl w:val="0"/>
        </w:rPr>
        <w:t xml:space="preserve">7. Global Promotion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Global Promotion are the Promotions for all the clients. 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5943600" cy="2908300"/>
            <wp:effectExtent b="0" l="0" r="0" t="0"/>
            <wp:docPr descr="Global Promotions.png" id="29" name="image62.png"/>
            <a:graphic>
              <a:graphicData uri="http://schemas.openxmlformats.org/drawingml/2006/picture">
                <pic:pic>
                  <pic:nvPicPr>
                    <pic:cNvPr descr="Global Promotions.png" id="0" name="image62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b w:val="1"/>
          <w:rtl w:val="0"/>
        </w:rPr>
        <w:t xml:space="preserve">Add Global Promotion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On clicking Add Global Promotion button on Top Right, form to add new Global Promotion will show up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5943600" cy="2908300"/>
            <wp:effectExtent b="0" l="0" r="0" t="0"/>
            <wp:docPr descr="Add Global Promotions.png" id="14" name="image47.png"/>
            <a:graphic>
              <a:graphicData uri="http://schemas.openxmlformats.org/drawingml/2006/picture">
                <pic:pic>
                  <pic:nvPicPr>
                    <pic:cNvPr descr="Add Global Promotions.png" id="0" name="image47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b w:val="1"/>
          <w:rtl w:val="0"/>
        </w:rPr>
        <w:t xml:space="preserve">   8. Characteristic/Insurance/Procedure 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Characteristic are the features of particular Practice.Insurance are the type of Insurance Clinic Accept whereas Procedure are the method which clinics follow 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5943600" cy="2908300"/>
            <wp:effectExtent b="0" l="0" r="0" t="0"/>
            <wp:docPr descr="CharacteristicInsurance Procedure.png" id="18" name="image51.png"/>
            <a:graphic>
              <a:graphicData uri="http://schemas.openxmlformats.org/drawingml/2006/picture">
                <pic:pic>
                  <pic:nvPicPr>
                    <pic:cNvPr descr="CharacteristicInsurance Procedure.png" id="0" name="image51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b w:val="1"/>
          <w:rtl w:val="0"/>
        </w:rPr>
        <w:t xml:space="preserve">Add Characteristic/Insurance/Procedure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On clicking Characteristic/Insurance/Procedure button new form to add characteristic/insurance/procedure  will be redirected.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5943600" cy="2908300"/>
            <wp:effectExtent b="0" l="0" r="0" t="0"/>
            <wp:docPr descr="Add Characteristic-Insurance-Procedure.png" id="47" name="image95.png"/>
            <a:graphic>
              <a:graphicData uri="http://schemas.openxmlformats.org/drawingml/2006/picture">
                <pic:pic>
                  <pic:nvPicPr>
                    <pic:cNvPr descr="Add Characteristic-Insurance-Procedure.png" id="0" name="image95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5943600" cy="2908300"/>
            <wp:effectExtent b="0" l="0" r="0" t="0"/>
            <wp:docPr descr="Add Characteristic-Insurance-Procedure1.png" id="8" name="image41.png"/>
            <a:graphic>
              <a:graphicData uri="http://schemas.openxmlformats.org/drawingml/2006/picture">
                <pic:pic>
                  <pic:nvPicPr>
                    <pic:cNvPr descr="Add Characteristic-Insurance-Procedure1.png" id="0" name="image41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Through Type Dropdown Super Admin can select and add Characteristic,Insurance or Procedure 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b w:val="1"/>
          <w:rtl w:val="0"/>
        </w:rPr>
        <w:t xml:space="preserve">Edit Characteristic/Insurance/Procedure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By clicking Edit button Super Admin can change it’s Type and  Description. 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5943600" cy="2908300"/>
            <wp:effectExtent b="0" l="0" r="0" t="0"/>
            <wp:docPr descr="Edit Characteristic-Insurance-Procedure.png" id="30" name="image63.png"/>
            <a:graphic>
              <a:graphicData uri="http://schemas.openxmlformats.org/drawingml/2006/picture">
                <pic:pic>
                  <pic:nvPicPr>
                    <pic:cNvPr descr="Edit Characteristic-Insurance-Procedure.png" id="0" name="image63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b w:val="1"/>
          <w:rtl w:val="0"/>
        </w:rPr>
        <w:t xml:space="preserve">Delete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b w:val="1"/>
          <w:rtl w:val="0"/>
        </w:rPr>
        <w:t xml:space="preserve">Characteristic/Insurance/Procedure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On clicking Delete button, Characteristic/Insurance/Procedure gets deleted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5943600" cy="2908300"/>
            <wp:effectExtent b="0" l="0" r="0" t="0"/>
            <wp:docPr descr="Delete Characteristic-Insurance-Procedure.png" id="53" name="image105.png"/>
            <a:graphic>
              <a:graphicData uri="http://schemas.openxmlformats.org/drawingml/2006/picture">
                <pic:pic>
                  <pic:nvPicPr>
                    <pic:cNvPr descr="Delete Characteristic-Insurance-Procedure.png" id="0" name="image105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b w:val="1"/>
          <w:rtl w:val="0"/>
        </w:rPr>
        <w:t xml:space="preserve">   9. Badges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color w:val="222222"/>
          <w:highlight w:val="white"/>
          <w:rtl w:val="0"/>
        </w:rPr>
        <w:t xml:space="preserve">Badges are little bits of digital flair that User earn on completing set of action which are defined on adding New Badge.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5943600" cy="2705100"/>
            <wp:effectExtent b="0" l="0" r="0" t="0"/>
            <wp:docPr descr="Badges.png" id="35" name="image70.png"/>
            <a:graphic>
              <a:graphicData uri="http://schemas.openxmlformats.org/drawingml/2006/picture">
                <pic:pic>
                  <pic:nvPicPr>
                    <pic:cNvPr descr="Badges.png" id="0" name="image70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b w:val="1"/>
          <w:rtl w:val="0"/>
        </w:rPr>
        <w:t xml:space="preserve">Add Badge 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Super Admin can Add New Badge by clicking “Add Badge” button. On clicking Add Badge button Super Admin have to define value for that Badge,Name and Description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5943600" cy="2705100"/>
            <wp:effectExtent b="0" l="0" r="0" t="0"/>
            <wp:docPr descr="Add Badges.png" id="36" name="image73.png"/>
            <a:graphic>
              <a:graphicData uri="http://schemas.openxmlformats.org/drawingml/2006/picture">
                <pic:pic>
                  <pic:nvPicPr>
                    <pic:cNvPr descr="Add Badges.png" id="0" name="image73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b w:val="1"/>
          <w:rtl w:val="0"/>
        </w:rPr>
        <w:t xml:space="preserve">Edit Badge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Super Admin can Edit Existing Badges by clicking Edit Badge button. Through it Super Admin can Modify the Badge Description, Points and name 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5943600" cy="2705100"/>
            <wp:effectExtent b="0" l="0" r="0" t="0"/>
            <wp:docPr descr="Edit Badge.png" id="15" name="image48.png"/>
            <a:graphic>
              <a:graphicData uri="http://schemas.openxmlformats.org/drawingml/2006/picture">
                <pic:pic>
                  <pic:nvPicPr>
                    <pic:cNvPr descr="Edit Badge.png" id="0" name="image48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b w:val="1"/>
          <w:rtl w:val="0"/>
        </w:rPr>
        <w:t xml:space="preserve">Delete Badge 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Super Admin can also delete the Badges from existing list by clicking Delete Badge button.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5943600" cy="2705100"/>
            <wp:effectExtent b="0" l="0" r="0" t="0"/>
            <wp:docPr descr="Delete Badges.png" id="25" name="image58.png"/>
            <a:graphic>
              <a:graphicData uri="http://schemas.openxmlformats.org/drawingml/2006/picture">
                <pic:pic>
                  <pic:nvPicPr>
                    <pic:cNvPr descr="Delete Badges.png" id="0" name="image58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b w:val="1"/>
          <w:rtl w:val="0"/>
        </w:rPr>
        <w:t xml:space="preserve">  10. Tango Account 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Tango Account is the account through which all the debit will take place. If a user redeems his/her points then payment to order their products will done through Tango Account.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5943600" cy="2908300"/>
            <wp:effectExtent b="0" l="0" r="0" t="0"/>
            <wp:docPr descr="Tango Account.png" id="41" name="image82.png"/>
            <a:graphic>
              <a:graphicData uri="http://schemas.openxmlformats.org/drawingml/2006/picture">
                <pic:pic>
                  <pic:nvPicPr>
                    <pic:cNvPr descr="Tango Account.png" id="0" name="image82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b w:val="1"/>
          <w:rtl w:val="0"/>
        </w:rPr>
        <w:t xml:space="preserve">Add Fund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Super admin have to add funds so that all the redemptions made by patients goes without any disturbance.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5943600" cy="2908300"/>
            <wp:effectExtent b="0" l="0" r="0" t="0"/>
            <wp:docPr descr="Add Fund.png" id="28" name="image61.png"/>
            <a:graphic>
              <a:graphicData uri="http://schemas.openxmlformats.org/drawingml/2006/picture">
                <pic:pic>
                  <pic:nvPicPr>
                    <pic:cNvPr descr="Add Fund.png" id="0" name="image61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On Clicking Add Fund button page will be redirected to Add Fund form, where 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5943600" cy="2908300"/>
            <wp:effectExtent b="0" l="0" r="0" t="0"/>
            <wp:docPr descr="Fund Transfer.png" id="4" name="image37.png"/>
            <a:graphic>
              <a:graphicData uri="http://schemas.openxmlformats.org/drawingml/2006/picture">
                <pic:pic>
                  <pic:nvPicPr>
                    <pic:cNvPr descr="Fund Transfer.png" id="0" name="image37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 </w:t>
      </w:r>
      <w:r w:rsidDel="00000000" w:rsidR="00000000" w:rsidRPr="00000000">
        <w:rPr>
          <w:b w:val="1"/>
          <w:rtl w:val="0"/>
        </w:rPr>
        <w:t xml:space="preserve">11. BuzzyDoc Bank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BuzzyDoc Bank describes which all clinic are related, what are their Outstanding amount,Minimum balance etc.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5943600" cy="2908300"/>
            <wp:effectExtent b="0" l="0" r="0" t="0"/>
            <wp:docPr descr="BuzzyDoc Bank.png" id="37" name="image74.png"/>
            <a:graphic>
              <a:graphicData uri="http://schemas.openxmlformats.org/drawingml/2006/picture">
                <pic:pic>
                  <pic:nvPicPr>
                    <pic:cNvPr descr="BuzzyDoc Bank.png" id="0" name="image74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b w:val="1"/>
          <w:rtl w:val="0"/>
        </w:rPr>
        <w:t xml:space="preserve">  12. Manage Balance Status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On Partial Redemption by patient in that case X amount has to be credited back to the clinic , then on reaching amount 100$ status needs to be changed to “Completed”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5943600" cy="2908300"/>
            <wp:effectExtent b="0" l="0" r="0" t="0"/>
            <wp:docPr descr="Manage Balance Status.png" id="13" name="image46.png"/>
            <a:graphic>
              <a:graphicData uri="http://schemas.openxmlformats.org/drawingml/2006/picture">
                <pic:pic>
                  <pic:nvPicPr>
                    <pic:cNvPr descr="Manage Balance Status.png" id="0" name="image46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b w:val="1"/>
          <w:rtl w:val="0"/>
        </w:rPr>
        <w:t xml:space="preserve">13. Training Video 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It allows to add edit and delete Video which will be shown on Staff Site under Notification Tab. 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5943600" cy="3200400"/>
            <wp:effectExtent b="0" l="0" r="0" t="0"/>
            <wp:docPr descr="Training Video.png" id="33" name="image66.png"/>
            <a:graphic>
              <a:graphicData uri="http://schemas.openxmlformats.org/drawingml/2006/picture">
                <pic:pic>
                  <pic:nvPicPr>
                    <pic:cNvPr descr="Training Video.png" id="0" name="image66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Watched by button allows to know which Staff has watched the video which has been added.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Super Admin can Add Training Video by clicking “Add Video Training” button on top right corner.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5943600" cy="3035300"/>
            <wp:effectExtent b="0" l="0" r="0" t="0"/>
            <wp:docPr descr="Add Trainning Video.png" id="45" name="image93.png"/>
            <a:graphic>
              <a:graphicData uri="http://schemas.openxmlformats.org/drawingml/2006/picture">
                <pic:pic>
                  <pic:nvPicPr>
                    <pic:cNvPr descr="Add Trainning Video.png" id="0" name="image93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Super Admin has to give Video title which will be displayed on the Video description and Video Embedded code which will be the link of the video.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b w:val="1"/>
          <w:rtl w:val="0"/>
        </w:rPr>
        <w:t xml:space="preserve">14. Email Management 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It allows to Edit Email content for different Email type directly.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b w:val="1"/>
          <w:rtl w:val="0"/>
        </w:rPr>
        <w:t xml:space="preserve">15. Failed Transactions 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If in case of Incorrect card details added from Staff Site of the Super Doc then Alert will be shown under this section.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16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sectPr>
      <w:pgSz w:h="15840" w:w="12240"/>
      <w:pgMar w:bottom="1440" w:top="1440" w:left="1440" w:right="144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abstractNum w:abstractNumId="1">
    <w:lvl w:ilvl="0">
      <w:start w:val="1"/>
      <w:numFmt w:val="decimal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firstLine="108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firstLine="180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firstLine="324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firstLine="39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firstLine="612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displayBackgroundShape w:val="1"/>
  <w:defaultTabStop w:val="720"/>
  <w:compat>
    <w:compatSetting w:val="14" w:name="compatibilityMode" w:uri="http://schemas.microsoft.com/office/word"/>
  </w:compat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docDefaults>
    <w:rPrDefault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vertAlign w:val="baseline"/>
      </w:rPr>
    </w:rPrDefault>
    <w:pPrDefault>
      <w:pPr>
        <w:keepNext w:val="0"/>
        <w:keepLines w:val="0"/>
        <w:widowControl w:val="1"/>
        <w:spacing w:after="0" w:before="0" w:line="276" w:lineRule="auto"/>
        <w:ind w:left="0" w:right="0" w:firstLine="0"/>
        <w:jc w:val="left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  <w:contextualSpacing w:val="1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  <w:contextualSpacing w:val="1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  <w:contextualSpacing w:val="1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  <w:contextualSpacing w:val="1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  <w:contextualSpacing w:val="1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  <w:contextualSpacing w:val="1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  <w:contextualSpacing w:val="1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  <w:contextualSpacing w:val="1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64.png"/><Relationship Id="rId42" Type="http://schemas.openxmlformats.org/officeDocument/2006/relationships/image" Target="media/image47.png"/><Relationship Id="rId41" Type="http://schemas.openxmlformats.org/officeDocument/2006/relationships/image" Target="media/image62.png"/><Relationship Id="rId44" Type="http://schemas.openxmlformats.org/officeDocument/2006/relationships/image" Target="media/image95.png"/><Relationship Id="rId43" Type="http://schemas.openxmlformats.org/officeDocument/2006/relationships/image" Target="media/image51.png"/><Relationship Id="rId46" Type="http://schemas.openxmlformats.org/officeDocument/2006/relationships/image" Target="media/image63.png"/><Relationship Id="rId45" Type="http://schemas.openxmlformats.org/officeDocument/2006/relationships/image" Target="media/image41.png"/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numbering" Target="numbering.xml"/><Relationship Id="rId4" Type="http://schemas.openxmlformats.org/officeDocument/2006/relationships/styles" Target="styles.xml"/><Relationship Id="rId9" Type="http://schemas.openxmlformats.org/officeDocument/2006/relationships/image" Target="media/image81.png"/><Relationship Id="rId48" Type="http://schemas.openxmlformats.org/officeDocument/2006/relationships/image" Target="media/image70.png"/><Relationship Id="rId47" Type="http://schemas.openxmlformats.org/officeDocument/2006/relationships/image" Target="media/image105.png"/><Relationship Id="rId49" Type="http://schemas.openxmlformats.org/officeDocument/2006/relationships/image" Target="media/image73.png"/><Relationship Id="rId5" Type="http://schemas.openxmlformats.org/officeDocument/2006/relationships/hyperlink" Target="http://integrateortho1.sourcefuse.com/admin/login" TargetMode="External"/><Relationship Id="rId6" Type="http://schemas.openxmlformats.org/officeDocument/2006/relationships/image" Target="media/image97.png"/><Relationship Id="rId7" Type="http://schemas.openxmlformats.org/officeDocument/2006/relationships/image" Target="media/image45.png"/><Relationship Id="rId8" Type="http://schemas.openxmlformats.org/officeDocument/2006/relationships/image" Target="media/image43.png"/><Relationship Id="rId31" Type="http://schemas.openxmlformats.org/officeDocument/2006/relationships/image" Target="media/image104.png"/><Relationship Id="rId30" Type="http://schemas.openxmlformats.org/officeDocument/2006/relationships/image" Target="media/image96.png"/><Relationship Id="rId33" Type="http://schemas.openxmlformats.org/officeDocument/2006/relationships/image" Target="media/image54.png"/><Relationship Id="rId32" Type="http://schemas.openxmlformats.org/officeDocument/2006/relationships/image" Target="media/image39.png"/><Relationship Id="rId35" Type="http://schemas.openxmlformats.org/officeDocument/2006/relationships/image" Target="media/image55.png"/><Relationship Id="rId34" Type="http://schemas.openxmlformats.org/officeDocument/2006/relationships/image" Target="media/image65.png"/><Relationship Id="rId37" Type="http://schemas.openxmlformats.org/officeDocument/2006/relationships/image" Target="media/image42.png"/><Relationship Id="rId36" Type="http://schemas.openxmlformats.org/officeDocument/2006/relationships/image" Target="media/image102.png"/><Relationship Id="rId39" Type="http://schemas.openxmlformats.org/officeDocument/2006/relationships/image" Target="media/image60.png"/><Relationship Id="rId38" Type="http://schemas.openxmlformats.org/officeDocument/2006/relationships/image" Target="media/image44.png"/><Relationship Id="rId20" Type="http://schemas.openxmlformats.org/officeDocument/2006/relationships/image" Target="media/image49.png"/><Relationship Id="rId22" Type="http://schemas.openxmlformats.org/officeDocument/2006/relationships/image" Target="media/image38.png"/><Relationship Id="rId21" Type="http://schemas.openxmlformats.org/officeDocument/2006/relationships/image" Target="media/image92.png"/><Relationship Id="rId24" Type="http://schemas.openxmlformats.org/officeDocument/2006/relationships/image" Target="media/image103.png"/><Relationship Id="rId23" Type="http://schemas.openxmlformats.org/officeDocument/2006/relationships/image" Target="media/image08.png"/><Relationship Id="rId26" Type="http://schemas.openxmlformats.org/officeDocument/2006/relationships/image" Target="media/image76.png"/><Relationship Id="rId25" Type="http://schemas.openxmlformats.org/officeDocument/2006/relationships/image" Target="media/image56.png"/><Relationship Id="rId28" Type="http://schemas.openxmlformats.org/officeDocument/2006/relationships/image" Target="media/image90.png"/><Relationship Id="rId27" Type="http://schemas.openxmlformats.org/officeDocument/2006/relationships/image" Target="media/image59.png"/><Relationship Id="rId29" Type="http://schemas.openxmlformats.org/officeDocument/2006/relationships/image" Target="media/image40.png"/><Relationship Id="rId51" Type="http://schemas.openxmlformats.org/officeDocument/2006/relationships/image" Target="media/image58.png"/><Relationship Id="rId50" Type="http://schemas.openxmlformats.org/officeDocument/2006/relationships/image" Target="media/image48.png"/><Relationship Id="rId53" Type="http://schemas.openxmlformats.org/officeDocument/2006/relationships/image" Target="media/image61.png"/><Relationship Id="rId52" Type="http://schemas.openxmlformats.org/officeDocument/2006/relationships/image" Target="media/image82.png"/><Relationship Id="rId11" Type="http://schemas.openxmlformats.org/officeDocument/2006/relationships/image" Target="media/image57.png"/><Relationship Id="rId55" Type="http://schemas.openxmlformats.org/officeDocument/2006/relationships/image" Target="media/image74.png"/><Relationship Id="rId10" Type="http://schemas.openxmlformats.org/officeDocument/2006/relationships/image" Target="media/image94.png"/><Relationship Id="rId54" Type="http://schemas.openxmlformats.org/officeDocument/2006/relationships/image" Target="media/image37.png"/><Relationship Id="rId13" Type="http://schemas.openxmlformats.org/officeDocument/2006/relationships/image" Target="media/image77.png"/><Relationship Id="rId57" Type="http://schemas.openxmlformats.org/officeDocument/2006/relationships/image" Target="media/image66.png"/><Relationship Id="rId12" Type="http://schemas.openxmlformats.org/officeDocument/2006/relationships/image" Target="media/image91.png"/><Relationship Id="rId56" Type="http://schemas.openxmlformats.org/officeDocument/2006/relationships/image" Target="media/image46.png"/><Relationship Id="rId15" Type="http://schemas.openxmlformats.org/officeDocument/2006/relationships/image" Target="media/image11.png"/><Relationship Id="rId14" Type="http://schemas.openxmlformats.org/officeDocument/2006/relationships/image" Target="media/image50.png"/><Relationship Id="rId58" Type="http://schemas.openxmlformats.org/officeDocument/2006/relationships/image" Target="media/image93.png"/><Relationship Id="rId17" Type="http://schemas.openxmlformats.org/officeDocument/2006/relationships/image" Target="media/image67.png"/><Relationship Id="rId16" Type="http://schemas.openxmlformats.org/officeDocument/2006/relationships/image" Target="media/image53.png"/><Relationship Id="rId19" Type="http://schemas.openxmlformats.org/officeDocument/2006/relationships/image" Target="media/image04.png"/><Relationship Id="rId18" Type="http://schemas.openxmlformats.org/officeDocument/2006/relationships/image" Target="media/image52.png"/></Relationships>
</file>